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BD" w:rsidRDefault="00AD0FBD" w:rsidP="00AD0FBD">
      <w:pPr>
        <w:jc w:val="center"/>
        <w:rPr>
          <w:rFonts w:ascii="Arial" w:hAnsi="Arial" w:cs="Arial"/>
          <w:b/>
          <w:sz w:val="28"/>
          <w:szCs w:val="28"/>
          <w:u w:val="single"/>
        </w:rPr>
      </w:pPr>
      <w:r w:rsidRPr="00767837">
        <w:rPr>
          <w:noProof/>
          <w:lang w:eastAsia="en-GB"/>
        </w:rPr>
        <w:drawing>
          <wp:inline distT="0" distB="0" distL="0" distR="0" wp14:anchorId="547EE371" wp14:editId="22E8486F">
            <wp:extent cx="1360805" cy="501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27324" t="47890" r="29733" b="4222"/>
                    <a:stretch>
                      <a:fillRect/>
                    </a:stretch>
                  </pic:blipFill>
                  <pic:spPr bwMode="auto">
                    <a:xfrm>
                      <a:off x="0" y="0"/>
                      <a:ext cx="1360805" cy="501015"/>
                    </a:xfrm>
                    <a:prstGeom prst="rect">
                      <a:avLst/>
                    </a:prstGeom>
                    <a:noFill/>
                    <a:ln>
                      <a:noFill/>
                    </a:ln>
                  </pic:spPr>
                </pic:pic>
              </a:graphicData>
            </a:graphic>
          </wp:inline>
        </w:drawing>
      </w:r>
    </w:p>
    <w:p w:rsidR="00AD0FBD" w:rsidRDefault="00AD0FBD" w:rsidP="00AD0FBD">
      <w:pPr>
        <w:jc w:val="center"/>
        <w:rPr>
          <w:rFonts w:ascii="Arial" w:hAnsi="Arial" w:cs="Arial"/>
          <w:b/>
          <w:sz w:val="28"/>
          <w:szCs w:val="28"/>
          <w:u w:val="single"/>
        </w:rPr>
      </w:pPr>
    </w:p>
    <w:p w:rsidR="00AD0FBD" w:rsidRDefault="00AD0FBD" w:rsidP="00AD0FBD">
      <w:pPr>
        <w:jc w:val="center"/>
        <w:rPr>
          <w:rFonts w:ascii="Arial" w:hAnsi="Arial" w:cs="Arial"/>
          <w:b/>
          <w:sz w:val="28"/>
          <w:szCs w:val="28"/>
          <w:u w:val="single"/>
        </w:rPr>
      </w:pPr>
      <w:r>
        <w:rPr>
          <w:rFonts w:ascii="Arial" w:hAnsi="Arial" w:cs="Arial"/>
          <w:b/>
          <w:sz w:val="28"/>
          <w:szCs w:val="28"/>
          <w:u w:val="single"/>
        </w:rPr>
        <w:t xml:space="preserve">Passover </w:t>
      </w:r>
      <w:r w:rsidRPr="00CF0F1C">
        <w:rPr>
          <w:rFonts w:ascii="Arial" w:hAnsi="Arial" w:cs="Arial"/>
          <w:b/>
          <w:sz w:val="28"/>
          <w:szCs w:val="28"/>
          <w:u w:val="single"/>
        </w:rPr>
        <w:t>Seminars</w:t>
      </w:r>
    </w:p>
    <w:p w:rsidR="00AD0FBD" w:rsidRPr="00CF0F1C" w:rsidRDefault="00AD0FBD" w:rsidP="00AD0FBD">
      <w:pPr>
        <w:jc w:val="center"/>
        <w:rPr>
          <w:rFonts w:ascii="Arial" w:hAnsi="Arial" w:cs="Arial"/>
          <w:b/>
          <w:sz w:val="28"/>
          <w:szCs w:val="28"/>
          <w:u w:val="single"/>
        </w:rPr>
      </w:pPr>
    </w:p>
    <w:p w:rsidR="00AD0FBD" w:rsidRDefault="00AD0FBD" w:rsidP="00AD0FBD">
      <w:pPr>
        <w:jc w:val="both"/>
        <w:rPr>
          <w:rFonts w:ascii="Arial" w:hAnsi="Arial" w:cs="Arial"/>
          <w:sz w:val="26"/>
          <w:szCs w:val="26"/>
        </w:rPr>
      </w:pPr>
      <w:r w:rsidRPr="009C5BF3">
        <w:rPr>
          <w:rFonts w:ascii="Arial" w:hAnsi="Arial" w:cs="Arial"/>
          <w:sz w:val="26"/>
          <w:szCs w:val="26"/>
        </w:rPr>
        <w:t xml:space="preserve">During </w:t>
      </w:r>
      <w:r>
        <w:rPr>
          <w:rFonts w:ascii="Arial" w:hAnsi="Arial" w:cs="Arial"/>
          <w:sz w:val="26"/>
          <w:szCs w:val="26"/>
        </w:rPr>
        <w:t>P</w:t>
      </w:r>
      <w:r w:rsidRPr="009C5BF3">
        <w:rPr>
          <w:rFonts w:ascii="Arial" w:hAnsi="Arial" w:cs="Arial"/>
          <w:sz w:val="26"/>
          <w:szCs w:val="26"/>
        </w:rPr>
        <w:t xml:space="preserve">assover you will have the opportunity to attend </w:t>
      </w:r>
      <w:r>
        <w:rPr>
          <w:rFonts w:ascii="Arial" w:hAnsi="Arial" w:cs="Arial"/>
          <w:sz w:val="26"/>
          <w:szCs w:val="26"/>
        </w:rPr>
        <w:t xml:space="preserve">a number of </w:t>
      </w:r>
      <w:r w:rsidRPr="009C5BF3">
        <w:rPr>
          <w:rFonts w:ascii="Arial" w:hAnsi="Arial" w:cs="Arial"/>
          <w:sz w:val="26"/>
          <w:szCs w:val="26"/>
        </w:rPr>
        <w:t xml:space="preserve">seminars </w:t>
      </w:r>
      <w:r>
        <w:rPr>
          <w:rFonts w:ascii="Arial" w:hAnsi="Arial" w:cs="Arial"/>
          <w:sz w:val="26"/>
          <w:szCs w:val="26"/>
        </w:rPr>
        <w:t>on various topics. Please see below for an overview of what you can expect when you attend each of the sessions.</w:t>
      </w:r>
    </w:p>
    <w:p w:rsidR="00407DE3" w:rsidRDefault="00407DE3" w:rsidP="00AD0FBD">
      <w:pPr>
        <w:jc w:val="both"/>
        <w:rPr>
          <w:rFonts w:ascii="Arial" w:hAnsi="Arial" w:cs="Arial"/>
          <w:sz w:val="26"/>
          <w:szCs w:val="26"/>
        </w:rPr>
      </w:pPr>
    </w:p>
    <w:p w:rsidR="00534E6A" w:rsidRDefault="00534E6A" w:rsidP="00534E6A">
      <w:pPr>
        <w:rPr>
          <w:rFonts w:ascii="Arial" w:hAnsi="Arial" w:cs="Arial"/>
          <w:sz w:val="26"/>
          <w:szCs w:val="26"/>
        </w:rPr>
      </w:pPr>
      <w:r w:rsidRPr="00616321">
        <w:rPr>
          <w:rFonts w:ascii="Arial" w:hAnsi="Arial" w:cs="Arial"/>
          <w:b/>
          <w:sz w:val="26"/>
          <w:szCs w:val="26"/>
        </w:rPr>
        <w:t xml:space="preserve">Day 1 </w:t>
      </w:r>
      <w:r>
        <w:rPr>
          <w:rFonts w:ascii="Arial" w:hAnsi="Arial" w:cs="Arial"/>
          <w:b/>
          <w:sz w:val="26"/>
          <w:szCs w:val="26"/>
        </w:rPr>
        <w:t>-</w:t>
      </w:r>
      <w:bookmarkStart w:id="0" w:name="_GoBack"/>
      <w:bookmarkEnd w:id="0"/>
      <w:r w:rsidRPr="00534E6A">
        <w:rPr>
          <w:rFonts w:ascii="Arial" w:hAnsi="Arial" w:cs="Arial"/>
          <w:b/>
          <w:sz w:val="26"/>
          <w:szCs w:val="26"/>
        </w:rPr>
        <w:t xml:space="preserve"> </w:t>
      </w:r>
      <w:r w:rsidRPr="00534E6A">
        <w:rPr>
          <w:rFonts w:ascii="Arial" w:hAnsi="Arial" w:cs="Arial"/>
          <w:b/>
          <w:sz w:val="26"/>
          <w:szCs w:val="26"/>
        </w:rPr>
        <w:t>An in</w:t>
      </w:r>
      <w:r w:rsidRPr="00534E6A">
        <w:rPr>
          <w:rFonts w:ascii="Arial" w:hAnsi="Arial" w:cs="Arial"/>
          <w:b/>
          <w:sz w:val="26"/>
          <w:szCs w:val="26"/>
        </w:rPr>
        <w:t xml:space="preserve">troduction </w:t>
      </w:r>
      <w:r w:rsidRPr="00534E6A">
        <w:rPr>
          <w:rFonts w:ascii="Arial" w:hAnsi="Arial" w:cs="Arial"/>
          <w:b/>
          <w:sz w:val="26"/>
          <w:szCs w:val="26"/>
        </w:rPr>
        <w:t xml:space="preserve">to </w:t>
      </w:r>
      <w:r>
        <w:rPr>
          <w:rFonts w:ascii="Arial" w:hAnsi="Arial" w:cs="Arial"/>
          <w:b/>
          <w:sz w:val="26"/>
          <w:szCs w:val="26"/>
        </w:rPr>
        <w:t>c</w:t>
      </w:r>
      <w:r w:rsidRPr="00534E6A">
        <w:rPr>
          <w:rFonts w:ascii="Arial" w:hAnsi="Arial" w:cs="Arial"/>
          <w:b/>
          <w:sz w:val="26"/>
          <w:szCs w:val="26"/>
        </w:rPr>
        <w:t xml:space="preserve">ovenants </w:t>
      </w:r>
    </w:p>
    <w:p w:rsidR="00AD0FBD" w:rsidRDefault="00AD0FBD" w:rsidP="00AD0FBD">
      <w:pPr>
        <w:jc w:val="both"/>
        <w:rPr>
          <w:rFonts w:ascii="Arial" w:hAnsi="Arial" w:cs="Arial"/>
          <w:sz w:val="26"/>
          <w:szCs w:val="26"/>
        </w:rPr>
      </w:pPr>
    </w:p>
    <w:p w:rsidR="00AD0FBD" w:rsidRPr="00616321" w:rsidRDefault="00AD0FBD" w:rsidP="00AD0FBD">
      <w:pPr>
        <w:jc w:val="both"/>
        <w:rPr>
          <w:rFonts w:ascii="Arial" w:hAnsi="Arial" w:cs="Arial"/>
          <w:b/>
          <w:sz w:val="26"/>
          <w:szCs w:val="26"/>
        </w:rPr>
      </w:pPr>
      <w:r w:rsidRPr="00616321">
        <w:rPr>
          <w:rFonts w:ascii="Arial" w:hAnsi="Arial" w:cs="Arial"/>
          <w:b/>
          <w:sz w:val="26"/>
          <w:szCs w:val="26"/>
        </w:rPr>
        <w:t>Day 2 Seminar</w:t>
      </w:r>
      <w:r>
        <w:rPr>
          <w:rFonts w:ascii="Arial" w:hAnsi="Arial" w:cs="Arial"/>
          <w:b/>
          <w:sz w:val="26"/>
          <w:szCs w:val="26"/>
        </w:rPr>
        <w:t xml:space="preserve"> </w:t>
      </w:r>
      <w:r w:rsidRPr="00616321">
        <w:rPr>
          <w:rFonts w:ascii="Arial" w:hAnsi="Arial" w:cs="Arial"/>
          <w:b/>
          <w:sz w:val="26"/>
          <w:szCs w:val="26"/>
        </w:rPr>
        <w:t>1- Knowing the power of the ransoming blood of Yahusha Messiah</w:t>
      </w:r>
    </w:p>
    <w:p w:rsidR="00AD0FBD" w:rsidRPr="009C5BF3" w:rsidRDefault="00AD0FBD" w:rsidP="00AD0FBD">
      <w:pPr>
        <w:jc w:val="both"/>
        <w:rPr>
          <w:rFonts w:ascii="Arial" w:hAnsi="Arial" w:cs="Arial"/>
          <w:sz w:val="26"/>
          <w:szCs w:val="26"/>
        </w:rPr>
      </w:pPr>
      <w:r w:rsidRPr="009C5BF3">
        <w:rPr>
          <w:rFonts w:ascii="Arial" w:hAnsi="Arial" w:cs="Arial"/>
          <w:sz w:val="26"/>
          <w:szCs w:val="26"/>
        </w:rPr>
        <w:t>Purpose of this Seminar</w:t>
      </w:r>
      <w:r>
        <w:rPr>
          <w:rFonts w:ascii="Arial" w:hAnsi="Arial" w:cs="Arial"/>
          <w:sz w:val="26"/>
          <w:szCs w:val="26"/>
        </w:rPr>
        <w:t xml:space="preserve"> i</w:t>
      </w:r>
      <w:r w:rsidRPr="009C5BF3">
        <w:rPr>
          <w:rFonts w:ascii="Arial" w:hAnsi="Arial" w:cs="Arial"/>
          <w:sz w:val="26"/>
          <w:szCs w:val="26"/>
        </w:rPr>
        <w:t>s to give knowledge of what the Power of the Ransoming blood of Y</w:t>
      </w:r>
      <w:r>
        <w:rPr>
          <w:rFonts w:ascii="Arial" w:hAnsi="Arial" w:cs="Arial"/>
          <w:sz w:val="26"/>
          <w:szCs w:val="26"/>
        </w:rPr>
        <w:t>ahusha can do in the life of an</w:t>
      </w:r>
      <w:r w:rsidRPr="009C5BF3">
        <w:rPr>
          <w:rFonts w:ascii="Arial" w:hAnsi="Arial" w:cs="Arial"/>
          <w:sz w:val="26"/>
          <w:szCs w:val="26"/>
        </w:rPr>
        <w:t xml:space="preserve"> individual if they by faith apply the blood to their situation, to their circumstance, </w:t>
      </w:r>
    </w:p>
    <w:p w:rsidR="00AD0FBD" w:rsidRPr="009C5BF3" w:rsidRDefault="00AD0FBD" w:rsidP="00AD0FBD">
      <w:pPr>
        <w:pStyle w:val="ListParagraph"/>
        <w:numPr>
          <w:ilvl w:val="0"/>
          <w:numId w:val="1"/>
        </w:numPr>
        <w:jc w:val="both"/>
        <w:rPr>
          <w:rFonts w:ascii="Arial" w:hAnsi="Arial" w:cs="Arial"/>
          <w:sz w:val="26"/>
          <w:szCs w:val="26"/>
        </w:rPr>
      </w:pPr>
      <w:r w:rsidRPr="009C5BF3">
        <w:rPr>
          <w:rFonts w:ascii="Arial" w:hAnsi="Arial" w:cs="Arial"/>
          <w:sz w:val="26"/>
          <w:szCs w:val="26"/>
        </w:rPr>
        <w:t>By faith expecting a change</w:t>
      </w:r>
    </w:p>
    <w:p w:rsidR="00AD0FBD" w:rsidRPr="009C5BF3" w:rsidRDefault="00AD0FBD" w:rsidP="00AD0FBD">
      <w:pPr>
        <w:pStyle w:val="ListParagraph"/>
        <w:numPr>
          <w:ilvl w:val="0"/>
          <w:numId w:val="1"/>
        </w:numPr>
        <w:jc w:val="both"/>
        <w:rPr>
          <w:rFonts w:ascii="Arial" w:hAnsi="Arial" w:cs="Arial"/>
          <w:sz w:val="26"/>
          <w:szCs w:val="26"/>
        </w:rPr>
      </w:pPr>
      <w:r w:rsidRPr="009C5BF3">
        <w:rPr>
          <w:rFonts w:ascii="Arial" w:hAnsi="Arial" w:cs="Arial"/>
          <w:sz w:val="26"/>
          <w:szCs w:val="26"/>
        </w:rPr>
        <w:t xml:space="preserve">The knowledge of how the ransoming takes place </w:t>
      </w:r>
    </w:p>
    <w:p w:rsidR="00AD0FBD" w:rsidRPr="009C5BF3" w:rsidRDefault="00AD0FBD" w:rsidP="00AD0FBD">
      <w:pPr>
        <w:pStyle w:val="ListParagraph"/>
        <w:numPr>
          <w:ilvl w:val="0"/>
          <w:numId w:val="1"/>
        </w:numPr>
        <w:jc w:val="both"/>
        <w:rPr>
          <w:rFonts w:ascii="Arial" w:hAnsi="Arial" w:cs="Arial"/>
          <w:sz w:val="26"/>
          <w:szCs w:val="26"/>
        </w:rPr>
      </w:pPr>
      <w:r w:rsidRPr="009C5BF3">
        <w:rPr>
          <w:rFonts w:ascii="Arial" w:hAnsi="Arial" w:cs="Arial"/>
          <w:sz w:val="26"/>
          <w:szCs w:val="26"/>
        </w:rPr>
        <w:t xml:space="preserve">The knowledge of the blood: what does it do, how can they apply the blood to their lives </w:t>
      </w:r>
    </w:p>
    <w:p w:rsidR="00AD0FBD" w:rsidRPr="009C5BF3" w:rsidRDefault="00AD0FBD" w:rsidP="00AD0FBD">
      <w:pPr>
        <w:pStyle w:val="ListParagraph"/>
        <w:numPr>
          <w:ilvl w:val="0"/>
          <w:numId w:val="1"/>
        </w:numPr>
        <w:jc w:val="both"/>
        <w:rPr>
          <w:rFonts w:ascii="Arial" w:hAnsi="Arial" w:cs="Arial"/>
          <w:sz w:val="26"/>
          <w:szCs w:val="26"/>
        </w:rPr>
      </w:pPr>
      <w:r w:rsidRPr="009C5BF3">
        <w:rPr>
          <w:rFonts w:ascii="Arial" w:hAnsi="Arial" w:cs="Arial"/>
          <w:sz w:val="26"/>
          <w:szCs w:val="26"/>
        </w:rPr>
        <w:t>To aid and inform their decision making process.</w:t>
      </w:r>
    </w:p>
    <w:p w:rsidR="00AD0FBD" w:rsidRPr="00CF0F1C" w:rsidRDefault="00AD0FBD" w:rsidP="00AD0FBD">
      <w:pPr>
        <w:jc w:val="both"/>
        <w:rPr>
          <w:rFonts w:ascii="Arial" w:hAnsi="Arial" w:cs="Arial"/>
          <w:sz w:val="26"/>
          <w:szCs w:val="26"/>
        </w:rPr>
      </w:pPr>
      <w:r w:rsidRPr="009C5BF3">
        <w:rPr>
          <w:rFonts w:ascii="Arial" w:hAnsi="Arial" w:cs="Arial"/>
          <w:sz w:val="26"/>
          <w:szCs w:val="26"/>
        </w:rPr>
        <w:t xml:space="preserve">Individuals will understand how they were ransomed and set free through the </w:t>
      </w:r>
      <w:r w:rsidRPr="00CF0F1C">
        <w:rPr>
          <w:rFonts w:ascii="Arial" w:hAnsi="Arial" w:cs="Arial"/>
          <w:sz w:val="26"/>
          <w:szCs w:val="26"/>
        </w:rPr>
        <w:t>blood of Yahusha Messiah.</w:t>
      </w:r>
    </w:p>
    <w:p w:rsidR="00AD0FBD" w:rsidRPr="00CF0F1C" w:rsidRDefault="00AD0FBD" w:rsidP="00AD0FBD">
      <w:pPr>
        <w:jc w:val="both"/>
        <w:rPr>
          <w:rFonts w:ascii="Arial" w:hAnsi="Arial" w:cs="Arial"/>
          <w:sz w:val="26"/>
          <w:szCs w:val="26"/>
        </w:rPr>
      </w:pPr>
    </w:p>
    <w:p w:rsidR="00AD0FBD" w:rsidRPr="00CF0F1C" w:rsidRDefault="00AD0FBD" w:rsidP="00AD0FBD">
      <w:pPr>
        <w:jc w:val="both"/>
        <w:rPr>
          <w:rFonts w:ascii="Arial" w:hAnsi="Arial" w:cs="Arial"/>
          <w:b/>
          <w:sz w:val="26"/>
          <w:szCs w:val="26"/>
        </w:rPr>
      </w:pPr>
      <w:r>
        <w:rPr>
          <w:rFonts w:ascii="Arial" w:hAnsi="Arial" w:cs="Arial"/>
          <w:b/>
          <w:sz w:val="26"/>
          <w:szCs w:val="26"/>
        </w:rPr>
        <w:t>Day 2 Seminar</w:t>
      </w:r>
      <w:r w:rsidRPr="00CF0F1C">
        <w:rPr>
          <w:rFonts w:ascii="Arial" w:hAnsi="Arial" w:cs="Arial"/>
          <w:b/>
          <w:sz w:val="26"/>
          <w:szCs w:val="26"/>
        </w:rPr>
        <w:t>2</w:t>
      </w:r>
      <w:r>
        <w:rPr>
          <w:rFonts w:ascii="Arial" w:hAnsi="Arial" w:cs="Arial"/>
          <w:b/>
          <w:sz w:val="26"/>
          <w:szCs w:val="26"/>
        </w:rPr>
        <w:t xml:space="preserve"> - </w:t>
      </w:r>
      <w:r w:rsidRPr="00CF0F1C">
        <w:rPr>
          <w:rFonts w:ascii="Arial" w:hAnsi="Arial" w:cs="Arial"/>
          <w:b/>
          <w:sz w:val="26"/>
          <w:szCs w:val="26"/>
        </w:rPr>
        <w:t>Covenant Keepers of the Kingdom</w:t>
      </w:r>
    </w:p>
    <w:p w:rsidR="00AD0FBD" w:rsidRPr="00CF0F1C" w:rsidRDefault="00AD0FBD" w:rsidP="00AD0FBD">
      <w:pPr>
        <w:jc w:val="both"/>
        <w:rPr>
          <w:rFonts w:ascii="Arial" w:hAnsi="Arial" w:cs="Arial"/>
          <w:sz w:val="26"/>
          <w:szCs w:val="26"/>
        </w:rPr>
      </w:pPr>
      <w:r w:rsidRPr="00CF0F1C">
        <w:rPr>
          <w:rFonts w:ascii="Arial" w:hAnsi="Arial" w:cs="Arial"/>
          <w:sz w:val="26"/>
          <w:szCs w:val="26"/>
        </w:rPr>
        <w:t xml:space="preserve">The purpose of this seminar is to explain and explore your obligations as a ‘Covenant Keeper of the Kingdom’. </w:t>
      </w:r>
    </w:p>
    <w:p w:rsidR="00AD0FBD" w:rsidRPr="00CF0F1C" w:rsidRDefault="00AD0FBD" w:rsidP="00AD0FBD">
      <w:pPr>
        <w:jc w:val="both"/>
        <w:rPr>
          <w:rFonts w:ascii="Arial" w:hAnsi="Arial" w:cs="Arial"/>
          <w:sz w:val="26"/>
          <w:szCs w:val="26"/>
        </w:rPr>
      </w:pPr>
      <w:r w:rsidRPr="00CF0F1C">
        <w:rPr>
          <w:rFonts w:ascii="Arial" w:hAnsi="Arial" w:cs="Arial"/>
          <w:sz w:val="26"/>
          <w:szCs w:val="26"/>
        </w:rPr>
        <w:t xml:space="preserve">When you give your life to Yahusha Messiah you enter into a covenant relationship. Through the His covenants Yahuah makes promises and confers rights to every believer, but there are also obligations that each one of us is required to fulfil. Those obligations are often overlooked or not fully understood. </w:t>
      </w:r>
    </w:p>
    <w:p w:rsidR="00AD0FBD" w:rsidRPr="00CF0F1C" w:rsidRDefault="00AD0FBD" w:rsidP="00AD0FBD">
      <w:pPr>
        <w:jc w:val="both"/>
        <w:rPr>
          <w:rFonts w:ascii="Arial" w:hAnsi="Arial" w:cs="Arial"/>
          <w:sz w:val="26"/>
          <w:szCs w:val="26"/>
        </w:rPr>
      </w:pPr>
      <w:r w:rsidRPr="00CF0F1C">
        <w:rPr>
          <w:rFonts w:ascii="Arial" w:hAnsi="Arial" w:cs="Arial"/>
          <w:sz w:val="26"/>
          <w:szCs w:val="26"/>
        </w:rPr>
        <w:t>You will learn:</w:t>
      </w:r>
    </w:p>
    <w:p w:rsidR="00AD0FBD" w:rsidRPr="00CF0F1C" w:rsidRDefault="00AD0FBD" w:rsidP="00AD0FBD">
      <w:pPr>
        <w:pStyle w:val="ListParagraph"/>
        <w:numPr>
          <w:ilvl w:val="0"/>
          <w:numId w:val="3"/>
        </w:numPr>
        <w:spacing w:after="0"/>
        <w:jc w:val="both"/>
        <w:rPr>
          <w:rFonts w:ascii="Arial" w:eastAsia="Times New Roman" w:hAnsi="Arial" w:cs="Arial"/>
          <w:color w:val="000000"/>
          <w:sz w:val="26"/>
          <w:szCs w:val="26"/>
          <w:shd w:val="clear" w:color="auto" w:fill="FFFFFF"/>
        </w:rPr>
      </w:pPr>
      <w:r w:rsidRPr="00CF0F1C">
        <w:rPr>
          <w:rFonts w:ascii="Arial" w:eastAsia="Times New Roman" w:hAnsi="Arial" w:cs="Arial"/>
          <w:color w:val="000000"/>
          <w:sz w:val="26"/>
          <w:szCs w:val="26"/>
          <w:shd w:val="clear" w:color="auto" w:fill="FFFFFF"/>
        </w:rPr>
        <w:lastRenderedPageBreak/>
        <w:t>That being in a covenant relationship with Yahuah requires something of every believer;</w:t>
      </w:r>
    </w:p>
    <w:p w:rsidR="00AD0FBD" w:rsidRPr="00CF0F1C" w:rsidRDefault="00AD0FBD" w:rsidP="00AD0FBD">
      <w:pPr>
        <w:pStyle w:val="ListParagraph"/>
        <w:numPr>
          <w:ilvl w:val="0"/>
          <w:numId w:val="3"/>
        </w:numPr>
        <w:spacing w:after="0"/>
        <w:jc w:val="both"/>
        <w:rPr>
          <w:rFonts w:ascii="Arial" w:eastAsia="Times New Roman" w:hAnsi="Arial" w:cs="Arial"/>
          <w:color w:val="000000"/>
          <w:sz w:val="26"/>
          <w:szCs w:val="26"/>
          <w:shd w:val="clear" w:color="auto" w:fill="FFFFFF"/>
        </w:rPr>
      </w:pPr>
      <w:r w:rsidRPr="00CF0F1C">
        <w:rPr>
          <w:rFonts w:ascii="Arial" w:eastAsia="Times New Roman" w:hAnsi="Arial" w:cs="Arial"/>
          <w:color w:val="000000"/>
          <w:sz w:val="26"/>
          <w:szCs w:val="26"/>
          <w:shd w:val="clear" w:color="auto" w:fill="FFFFFF"/>
        </w:rPr>
        <w:t>What is set out in Scripture about what He expects of us;</w:t>
      </w:r>
    </w:p>
    <w:p w:rsidR="00AD0FBD" w:rsidRPr="00CF0F1C" w:rsidRDefault="00AD0FBD" w:rsidP="00AD0FBD">
      <w:pPr>
        <w:pStyle w:val="ListParagraph"/>
        <w:numPr>
          <w:ilvl w:val="0"/>
          <w:numId w:val="3"/>
        </w:numPr>
        <w:spacing w:after="0"/>
        <w:jc w:val="both"/>
        <w:rPr>
          <w:rFonts w:ascii="Arial" w:eastAsia="Times New Roman" w:hAnsi="Arial" w:cs="Arial"/>
          <w:color w:val="000000"/>
          <w:sz w:val="26"/>
          <w:szCs w:val="26"/>
          <w:shd w:val="clear" w:color="auto" w:fill="FFFFFF"/>
        </w:rPr>
      </w:pPr>
      <w:r w:rsidRPr="00CF0F1C">
        <w:rPr>
          <w:rFonts w:ascii="Arial" w:eastAsia="Times New Roman" w:hAnsi="Arial" w:cs="Arial"/>
          <w:color w:val="000000"/>
          <w:sz w:val="26"/>
          <w:szCs w:val="26"/>
          <w:shd w:val="clear" w:color="auto" w:fill="FFFFFF"/>
        </w:rPr>
        <w:t>That in order for us to meet our covenant obligations to Yahuah requires ‘absolute surrender’ – you</w:t>
      </w:r>
      <w:r>
        <w:rPr>
          <w:rFonts w:ascii="Arial" w:eastAsia="Times New Roman" w:hAnsi="Arial" w:cs="Arial"/>
          <w:color w:val="000000"/>
          <w:sz w:val="26"/>
          <w:szCs w:val="26"/>
          <w:shd w:val="clear" w:color="auto" w:fill="FFFFFF"/>
        </w:rPr>
        <w:t>r</w:t>
      </w:r>
      <w:r w:rsidRPr="00CF0F1C">
        <w:rPr>
          <w:rFonts w:ascii="Arial" w:eastAsia="Times New Roman" w:hAnsi="Arial" w:cs="Arial"/>
          <w:color w:val="000000"/>
          <w:sz w:val="26"/>
          <w:szCs w:val="26"/>
          <w:shd w:val="clear" w:color="auto" w:fill="FFFFFF"/>
        </w:rPr>
        <w:t xml:space="preserve"> life must be completely His. </w:t>
      </w:r>
    </w:p>
    <w:p w:rsidR="00AD0FBD" w:rsidRPr="00CF0F1C" w:rsidRDefault="00AD0FBD" w:rsidP="00AD0FBD">
      <w:pPr>
        <w:pStyle w:val="ListParagraph"/>
        <w:spacing w:after="0"/>
        <w:jc w:val="both"/>
        <w:rPr>
          <w:rFonts w:ascii="Arial" w:eastAsia="Times New Roman" w:hAnsi="Arial" w:cs="Arial"/>
          <w:color w:val="000000"/>
          <w:sz w:val="26"/>
          <w:szCs w:val="26"/>
          <w:shd w:val="clear" w:color="auto" w:fill="FFFFFF"/>
        </w:rPr>
      </w:pPr>
    </w:p>
    <w:p w:rsidR="00AD0FBD" w:rsidRPr="00CF0F1C" w:rsidRDefault="00AD0FBD" w:rsidP="00AD0FBD">
      <w:pPr>
        <w:spacing w:after="0"/>
        <w:jc w:val="both"/>
        <w:rPr>
          <w:rFonts w:ascii="Arial" w:eastAsia="Times New Roman" w:hAnsi="Arial" w:cs="Arial"/>
          <w:color w:val="000000"/>
          <w:sz w:val="26"/>
          <w:szCs w:val="26"/>
          <w:shd w:val="clear" w:color="auto" w:fill="FFFFFF"/>
        </w:rPr>
      </w:pPr>
      <w:r w:rsidRPr="00CF0F1C">
        <w:rPr>
          <w:rFonts w:ascii="Arial" w:eastAsia="Times New Roman" w:hAnsi="Arial" w:cs="Arial"/>
          <w:color w:val="000000"/>
          <w:sz w:val="26"/>
          <w:szCs w:val="26"/>
          <w:shd w:val="clear" w:color="auto" w:fill="FFFFFF"/>
        </w:rPr>
        <w:t>You will identify:</w:t>
      </w:r>
    </w:p>
    <w:p w:rsidR="00AD0FBD" w:rsidRPr="00CF0F1C" w:rsidRDefault="00AD0FBD" w:rsidP="00AD0FBD">
      <w:pPr>
        <w:pStyle w:val="ListParagraph"/>
        <w:numPr>
          <w:ilvl w:val="0"/>
          <w:numId w:val="3"/>
        </w:numPr>
        <w:spacing w:after="0"/>
        <w:jc w:val="both"/>
        <w:rPr>
          <w:rFonts w:ascii="Arial" w:hAnsi="Arial" w:cs="Arial"/>
          <w:sz w:val="26"/>
          <w:szCs w:val="26"/>
        </w:rPr>
      </w:pPr>
      <w:r w:rsidRPr="00CF0F1C">
        <w:rPr>
          <w:rFonts w:ascii="Arial" w:eastAsia="Times New Roman" w:hAnsi="Arial" w:cs="Arial"/>
          <w:color w:val="000000"/>
          <w:sz w:val="26"/>
          <w:szCs w:val="26"/>
          <w:shd w:val="clear" w:color="auto" w:fill="FFFFFF"/>
        </w:rPr>
        <w:t xml:space="preserve">One area or thing in your life that you will focus and work on to bring you closer to surrendering all to Yahuah. </w:t>
      </w:r>
    </w:p>
    <w:p w:rsidR="00AD0FBD" w:rsidRPr="00CF0F1C" w:rsidRDefault="00AD0FBD" w:rsidP="00AD0FBD">
      <w:pPr>
        <w:jc w:val="both"/>
        <w:rPr>
          <w:rFonts w:ascii="Arial" w:hAnsi="Arial" w:cs="Arial"/>
          <w:b/>
          <w:sz w:val="26"/>
          <w:szCs w:val="26"/>
          <w:u w:val="single"/>
        </w:rPr>
      </w:pPr>
    </w:p>
    <w:p w:rsidR="00AD0FBD" w:rsidRPr="009C5BF3" w:rsidRDefault="00AD0FBD" w:rsidP="00AD0FBD">
      <w:pPr>
        <w:jc w:val="both"/>
        <w:rPr>
          <w:rFonts w:ascii="Arial" w:hAnsi="Arial" w:cs="Arial"/>
          <w:b/>
          <w:sz w:val="26"/>
          <w:szCs w:val="26"/>
        </w:rPr>
      </w:pPr>
    </w:p>
    <w:p w:rsidR="00AD0FBD" w:rsidRPr="009C5BF3" w:rsidRDefault="00AD0FBD" w:rsidP="00AD0FBD">
      <w:pPr>
        <w:jc w:val="both"/>
        <w:rPr>
          <w:rFonts w:ascii="Arial" w:hAnsi="Arial" w:cs="Arial"/>
          <w:b/>
          <w:sz w:val="26"/>
          <w:szCs w:val="26"/>
          <w:u w:val="single"/>
        </w:rPr>
      </w:pPr>
      <w:r w:rsidRPr="00616321">
        <w:rPr>
          <w:rFonts w:ascii="Arial" w:hAnsi="Arial" w:cs="Arial"/>
          <w:b/>
          <w:sz w:val="26"/>
          <w:szCs w:val="26"/>
        </w:rPr>
        <w:t>Day 3 Seminar 1 -</w:t>
      </w:r>
      <w:r>
        <w:rPr>
          <w:rFonts w:ascii="Arial" w:hAnsi="Arial" w:cs="Arial"/>
          <w:b/>
          <w:sz w:val="26"/>
          <w:szCs w:val="26"/>
        </w:rPr>
        <w:t xml:space="preserve"> </w:t>
      </w:r>
      <w:r w:rsidRPr="009C5BF3">
        <w:rPr>
          <w:rFonts w:ascii="Arial" w:hAnsi="Arial" w:cs="Arial"/>
          <w:b/>
          <w:sz w:val="26"/>
          <w:szCs w:val="26"/>
        </w:rPr>
        <w:t>What’s in a Name?</w:t>
      </w:r>
    </w:p>
    <w:p w:rsidR="00AD0FBD" w:rsidRPr="009C5BF3" w:rsidRDefault="00AD0FBD" w:rsidP="00AD0FBD">
      <w:pPr>
        <w:jc w:val="both"/>
        <w:rPr>
          <w:rFonts w:ascii="Arial" w:hAnsi="Arial" w:cs="Arial"/>
          <w:sz w:val="26"/>
          <w:szCs w:val="26"/>
        </w:rPr>
      </w:pPr>
      <w:r w:rsidRPr="009C5BF3">
        <w:rPr>
          <w:rFonts w:ascii="Arial" w:hAnsi="Arial" w:cs="Arial"/>
          <w:sz w:val="26"/>
          <w:szCs w:val="26"/>
        </w:rPr>
        <w:t xml:space="preserve">The purpose of this seminar is to give you insight into power and authority contained in the name Yahuah and what it means for you as a believer to take on His Name. </w:t>
      </w:r>
    </w:p>
    <w:p w:rsidR="00AD0FBD" w:rsidRPr="009C5BF3" w:rsidRDefault="00AD0FBD" w:rsidP="00AD0FBD">
      <w:pPr>
        <w:jc w:val="both"/>
        <w:rPr>
          <w:rFonts w:ascii="Arial" w:hAnsi="Arial" w:cs="Arial"/>
          <w:sz w:val="26"/>
          <w:szCs w:val="26"/>
        </w:rPr>
      </w:pPr>
      <w:r w:rsidRPr="009C5BF3">
        <w:rPr>
          <w:rFonts w:ascii="Arial" w:hAnsi="Arial" w:cs="Arial"/>
          <w:sz w:val="26"/>
          <w:szCs w:val="26"/>
        </w:rPr>
        <w:t xml:space="preserve">In Western society names are primarily labels of identification that often go in and out of fashion. While we might create a perception in our minds when we read or hear a name this rarely tells us anything about their true character, power or authority of the person. </w:t>
      </w:r>
    </w:p>
    <w:p w:rsidR="00AD0FBD" w:rsidRPr="009C5BF3" w:rsidRDefault="00AD0FBD" w:rsidP="00AD0FBD">
      <w:pPr>
        <w:jc w:val="both"/>
        <w:rPr>
          <w:rFonts w:ascii="Arial" w:hAnsi="Arial" w:cs="Arial"/>
          <w:sz w:val="26"/>
          <w:szCs w:val="26"/>
        </w:rPr>
      </w:pPr>
      <w:r w:rsidRPr="009C5BF3">
        <w:rPr>
          <w:rFonts w:ascii="Arial" w:hAnsi="Arial" w:cs="Arial"/>
          <w:sz w:val="26"/>
          <w:szCs w:val="26"/>
        </w:rPr>
        <w:t xml:space="preserve">However just from the mention of the Name Yahuah we should be able to know the vastness of His character, authority and power. </w:t>
      </w:r>
    </w:p>
    <w:p w:rsidR="00AD0FBD" w:rsidRPr="009C5BF3" w:rsidRDefault="00AD0FBD" w:rsidP="00AD0FBD">
      <w:pPr>
        <w:jc w:val="both"/>
        <w:rPr>
          <w:rFonts w:ascii="Arial" w:hAnsi="Arial" w:cs="Arial"/>
          <w:sz w:val="26"/>
          <w:szCs w:val="26"/>
        </w:rPr>
      </w:pPr>
      <w:r w:rsidRPr="009C5BF3">
        <w:rPr>
          <w:rFonts w:ascii="Arial" w:hAnsi="Arial" w:cs="Arial"/>
          <w:sz w:val="26"/>
          <w:szCs w:val="26"/>
        </w:rPr>
        <w:t>You will learn:</w:t>
      </w:r>
    </w:p>
    <w:p w:rsidR="00AD0FBD" w:rsidRPr="009C5BF3" w:rsidRDefault="00AD0FBD" w:rsidP="00AD0FBD">
      <w:pPr>
        <w:pStyle w:val="ListParagraph"/>
        <w:numPr>
          <w:ilvl w:val="0"/>
          <w:numId w:val="2"/>
        </w:numPr>
        <w:spacing w:after="0" w:line="360" w:lineRule="auto"/>
        <w:ind w:left="714" w:hanging="357"/>
        <w:jc w:val="both"/>
        <w:rPr>
          <w:rFonts w:ascii="Arial" w:hAnsi="Arial" w:cs="Arial"/>
          <w:sz w:val="26"/>
          <w:szCs w:val="26"/>
        </w:rPr>
      </w:pPr>
      <w:r w:rsidRPr="009C5BF3">
        <w:rPr>
          <w:rFonts w:ascii="Arial" w:hAnsi="Arial" w:cs="Arial"/>
          <w:sz w:val="26"/>
          <w:szCs w:val="26"/>
        </w:rPr>
        <w:t xml:space="preserve">The difference between the Western and Hebrew approaches to names. </w:t>
      </w:r>
    </w:p>
    <w:p w:rsidR="00AD0FBD" w:rsidRPr="009C5BF3" w:rsidRDefault="00AD0FBD" w:rsidP="00AD0FBD">
      <w:pPr>
        <w:pStyle w:val="ListParagraph"/>
        <w:numPr>
          <w:ilvl w:val="0"/>
          <w:numId w:val="2"/>
        </w:numPr>
        <w:spacing w:after="0" w:line="360" w:lineRule="auto"/>
        <w:ind w:left="714" w:hanging="357"/>
        <w:jc w:val="both"/>
        <w:rPr>
          <w:rFonts w:ascii="Arial" w:hAnsi="Arial" w:cs="Arial"/>
          <w:sz w:val="26"/>
          <w:szCs w:val="26"/>
        </w:rPr>
      </w:pPr>
      <w:r w:rsidRPr="009C5BF3">
        <w:rPr>
          <w:rFonts w:ascii="Arial" w:hAnsi="Arial" w:cs="Arial"/>
          <w:sz w:val="26"/>
          <w:szCs w:val="26"/>
        </w:rPr>
        <w:t>The characteristics, functionality, power and authority in the Name Yahuah.</w:t>
      </w:r>
    </w:p>
    <w:p w:rsidR="00AD0FBD" w:rsidRPr="009C5BF3" w:rsidRDefault="00AD0FBD" w:rsidP="00AD0FBD">
      <w:pPr>
        <w:pStyle w:val="ListParagraph"/>
        <w:numPr>
          <w:ilvl w:val="0"/>
          <w:numId w:val="2"/>
        </w:numPr>
        <w:spacing w:after="0" w:line="360" w:lineRule="auto"/>
        <w:ind w:left="714" w:hanging="357"/>
        <w:jc w:val="both"/>
        <w:rPr>
          <w:rFonts w:ascii="Arial" w:hAnsi="Arial" w:cs="Arial"/>
          <w:sz w:val="26"/>
          <w:szCs w:val="26"/>
        </w:rPr>
      </w:pPr>
      <w:r w:rsidRPr="009C5BF3">
        <w:rPr>
          <w:rFonts w:ascii="Arial" w:hAnsi="Arial" w:cs="Arial"/>
          <w:sz w:val="26"/>
          <w:szCs w:val="26"/>
        </w:rPr>
        <w:t xml:space="preserve">What it means for you to bear His Name and to pray in the Name. </w:t>
      </w:r>
    </w:p>
    <w:p w:rsidR="00AD0FBD" w:rsidRDefault="00AD0FBD" w:rsidP="00AD0FBD">
      <w:pPr>
        <w:jc w:val="center"/>
        <w:rPr>
          <w:rFonts w:ascii="Arial" w:hAnsi="Arial" w:cs="Arial"/>
          <w:b/>
          <w:sz w:val="26"/>
          <w:szCs w:val="26"/>
        </w:rPr>
      </w:pPr>
    </w:p>
    <w:p w:rsidR="00732AC5" w:rsidRDefault="00732AC5"/>
    <w:sectPr w:rsidR="00732AC5" w:rsidSect="00AD0FBD">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4103"/>
    <w:multiLevelType w:val="hybridMultilevel"/>
    <w:tmpl w:val="B728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B42E44"/>
    <w:multiLevelType w:val="hybridMultilevel"/>
    <w:tmpl w:val="3C54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B2342"/>
    <w:multiLevelType w:val="hybridMultilevel"/>
    <w:tmpl w:val="A09E43F0"/>
    <w:lvl w:ilvl="0" w:tplc="08090019">
      <w:start w:val="1"/>
      <w:numFmt w:val="low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BD"/>
    <w:rsid w:val="00407DE3"/>
    <w:rsid w:val="004E6F6F"/>
    <w:rsid w:val="00534E6A"/>
    <w:rsid w:val="00732AC5"/>
    <w:rsid w:val="00AD0FBD"/>
    <w:rsid w:val="00BA3061"/>
    <w:rsid w:val="00E13593"/>
    <w:rsid w:val="00EF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FBD"/>
    <w:pPr>
      <w:ind w:left="720"/>
      <w:contextualSpacing/>
    </w:pPr>
  </w:style>
  <w:style w:type="paragraph" w:styleId="BalloonText">
    <w:name w:val="Balloon Text"/>
    <w:basedOn w:val="Normal"/>
    <w:link w:val="BalloonTextChar"/>
    <w:uiPriority w:val="99"/>
    <w:semiHidden/>
    <w:unhideWhenUsed/>
    <w:rsid w:val="00AD0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FBD"/>
    <w:pPr>
      <w:ind w:left="720"/>
      <w:contextualSpacing/>
    </w:pPr>
  </w:style>
  <w:style w:type="paragraph" w:styleId="BalloonText">
    <w:name w:val="Balloon Text"/>
    <w:basedOn w:val="Normal"/>
    <w:link w:val="BalloonTextChar"/>
    <w:uiPriority w:val="99"/>
    <w:semiHidden/>
    <w:unhideWhenUsed/>
    <w:rsid w:val="00AD0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dc:creator>
  <cp:lastModifiedBy>Maxine</cp:lastModifiedBy>
  <cp:revision>2</cp:revision>
  <dcterms:created xsi:type="dcterms:W3CDTF">2016-04-21T08:49:00Z</dcterms:created>
  <dcterms:modified xsi:type="dcterms:W3CDTF">2016-04-21T08:49:00Z</dcterms:modified>
</cp:coreProperties>
</file>